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85" w:rsidRPr="003F0C85" w:rsidRDefault="003F0C85" w:rsidP="003F0C8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737373"/>
          <w:sz w:val="20"/>
          <w:szCs w:val="20"/>
        </w:rPr>
      </w:pPr>
      <w:bookmarkStart w:id="0" w:name="_GoBack"/>
      <w:bookmarkEnd w:id="0"/>
      <w:r w:rsidRPr="003F0C85">
        <w:rPr>
          <w:bCs/>
          <w:color w:val="737373"/>
          <w:sz w:val="20"/>
          <w:szCs w:val="20"/>
        </w:rPr>
        <w:t xml:space="preserve">Принят </w:t>
      </w:r>
      <w:r w:rsidRPr="003F0C85">
        <w:rPr>
          <w:bCs/>
          <w:color w:val="737373"/>
          <w:sz w:val="20"/>
          <w:szCs w:val="20"/>
        </w:rPr>
        <w:tab/>
      </w:r>
      <w:r w:rsidRPr="003F0C85">
        <w:rPr>
          <w:bCs/>
          <w:color w:val="737373"/>
          <w:sz w:val="20"/>
          <w:szCs w:val="20"/>
        </w:rPr>
        <w:tab/>
      </w:r>
      <w:r w:rsidRPr="003F0C85">
        <w:rPr>
          <w:bCs/>
          <w:color w:val="737373"/>
          <w:sz w:val="20"/>
          <w:szCs w:val="20"/>
        </w:rPr>
        <w:tab/>
      </w:r>
      <w:r w:rsidRPr="003F0C85">
        <w:rPr>
          <w:bCs/>
          <w:color w:val="737373"/>
          <w:sz w:val="20"/>
          <w:szCs w:val="20"/>
        </w:rPr>
        <w:tab/>
      </w:r>
      <w:r w:rsidRPr="003F0C85">
        <w:rPr>
          <w:bCs/>
          <w:color w:val="737373"/>
          <w:sz w:val="20"/>
          <w:szCs w:val="20"/>
        </w:rPr>
        <w:tab/>
      </w:r>
      <w:r w:rsidRPr="003F0C85">
        <w:rPr>
          <w:bCs/>
          <w:color w:val="737373"/>
          <w:sz w:val="20"/>
          <w:szCs w:val="20"/>
        </w:rPr>
        <w:tab/>
      </w:r>
      <w:r w:rsidRPr="003F0C85">
        <w:rPr>
          <w:bCs/>
          <w:color w:val="737373"/>
          <w:sz w:val="20"/>
          <w:szCs w:val="20"/>
        </w:rPr>
        <w:tab/>
        <w:t>«Утверждаю»</w:t>
      </w:r>
    </w:p>
    <w:p w:rsidR="003F0C85" w:rsidRPr="003F0C85" w:rsidRDefault="003F0C85" w:rsidP="003F0C8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737373"/>
          <w:sz w:val="20"/>
          <w:szCs w:val="20"/>
        </w:rPr>
      </w:pPr>
      <w:r w:rsidRPr="003F0C85">
        <w:rPr>
          <w:bCs/>
          <w:color w:val="737373"/>
          <w:sz w:val="20"/>
          <w:szCs w:val="20"/>
        </w:rPr>
        <w:t>Педагогическим советом</w:t>
      </w:r>
      <w:r w:rsidRPr="003F0C85">
        <w:rPr>
          <w:bCs/>
          <w:color w:val="737373"/>
          <w:sz w:val="20"/>
          <w:szCs w:val="20"/>
        </w:rPr>
        <w:tab/>
      </w:r>
      <w:r w:rsidRPr="003F0C85">
        <w:rPr>
          <w:bCs/>
          <w:color w:val="737373"/>
          <w:sz w:val="20"/>
          <w:szCs w:val="20"/>
        </w:rPr>
        <w:tab/>
      </w:r>
      <w:r w:rsidRPr="003F0C85">
        <w:rPr>
          <w:bCs/>
          <w:color w:val="737373"/>
          <w:sz w:val="20"/>
          <w:szCs w:val="20"/>
        </w:rPr>
        <w:tab/>
      </w:r>
      <w:r w:rsidRPr="003F0C85">
        <w:rPr>
          <w:bCs/>
          <w:color w:val="737373"/>
          <w:sz w:val="20"/>
          <w:szCs w:val="20"/>
        </w:rPr>
        <w:tab/>
        <w:t>Директор МБУДО ЦВД ____Н.Н. Максимова</w:t>
      </w:r>
    </w:p>
    <w:p w:rsidR="003F0C85" w:rsidRPr="003F0C85" w:rsidRDefault="003F0C85" w:rsidP="003F0C8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737373"/>
          <w:sz w:val="20"/>
          <w:szCs w:val="20"/>
        </w:rPr>
      </w:pPr>
      <w:r w:rsidRPr="003F0C85">
        <w:rPr>
          <w:bCs/>
          <w:color w:val="737373"/>
          <w:sz w:val="20"/>
          <w:szCs w:val="20"/>
        </w:rPr>
        <w:t>Протокол № 1</w:t>
      </w:r>
      <w:r w:rsidRPr="003F0C85">
        <w:rPr>
          <w:bCs/>
          <w:color w:val="737373"/>
          <w:sz w:val="20"/>
          <w:szCs w:val="20"/>
        </w:rPr>
        <w:tab/>
      </w:r>
      <w:r w:rsidRPr="003F0C85">
        <w:rPr>
          <w:bCs/>
          <w:color w:val="737373"/>
          <w:sz w:val="20"/>
          <w:szCs w:val="20"/>
        </w:rPr>
        <w:tab/>
      </w:r>
      <w:r w:rsidRPr="003F0C85">
        <w:rPr>
          <w:bCs/>
          <w:color w:val="737373"/>
          <w:sz w:val="20"/>
          <w:szCs w:val="20"/>
        </w:rPr>
        <w:tab/>
      </w:r>
      <w:r w:rsidRPr="003F0C85">
        <w:rPr>
          <w:bCs/>
          <w:color w:val="737373"/>
          <w:sz w:val="20"/>
          <w:szCs w:val="20"/>
        </w:rPr>
        <w:tab/>
      </w:r>
      <w:r w:rsidRPr="003F0C85">
        <w:rPr>
          <w:bCs/>
          <w:color w:val="737373"/>
          <w:sz w:val="20"/>
          <w:szCs w:val="20"/>
        </w:rPr>
        <w:tab/>
      </w:r>
      <w:r w:rsidRPr="003F0C85">
        <w:rPr>
          <w:bCs/>
          <w:color w:val="737373"/>
          <w:sz w:val="20"/>
          <w:szCs w:val="20"/>
        </w:rPr>
        <w:tab/>
        <w:t>31.08.2020 год</w:t>
      </w:r>
    </w:p>
    <w:p w:rsidR="003F0C85" w:rsidRPr="003F0C85" w:rsidRDefault="003F0C85" w:rsidP="003F0C8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737373"/>
          <w:sz w:val="20"/>
          <w:szCs w:val="20"/>
        </w:rPr>
      </w:pPr>
      <w:r w:rsidRPr="003F0C85">
        <w:rPr>
          <w:bCs/>
          <w:color w:val="737373"/>
          <w:sz w:val="20"/>
          <w:szCs w:val="20"/>
        </w:rPr>
        <w:t>От 31.08.2020 г.</w:t>
      </w:r>
    </w:p>
    <w:p w:rsidR="003F0C85" w:rsidRPr="003F0C85" w:rsidRDefault="003F0C85" w:rsidP="003F0C8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737373"/>
          <w:sz w:val="20"/>
          <w:szCs w:val="20"/>
        </w:rPr>
      </w:pPr>
    </w:p>
    <w:p w:rsidR="003F0C85" w:rsidRPr="003F0C85" w:rsidRDefault="003F0C85" w:rsidP="003F0C8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737373"/>
          <w:sz w:val="20"/>
          <w:szCs w:val="20"/>
        </w:rPr>
      </w:pPr>
    </w:p>
    <w:p w:rsidR="003F0C85" w:rsidRPr="003F0C85" w:rsidRDefault="003F0C85" w:rsidP="003F0C8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737373"/>
          <w:sz w:val="20"/>
          <w:szCs w:val="20"/>
        </w:rPr>
      </w:pPr>
      <w:r w:rsidRPr="003F0C85">
        <w:rPr>
          <w:bCs/>
          <w:color w:val="737373"/>
          <w:sz w:val="20"/>
          <w:szCs w:val="20"/>
        </w:rPr>
        <w:t xml:space="preserve">Учтено мнение </w:t>
      </w:r>
    </w:p>
    <w:p w:rsidR="003F0C85" w:rsidRPr="003F0C85" w:rsidRDefault="003F0C85" w:rsidP="003F0C8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737373"/>
          <w:sz w:val="20"/>
          <w:szCs w:val="20"/>
        </w:rPr>
      </w:pPr>
      <w:r w:rsidRPr="003F0C85">
        <w:rPr>
          <w:bCs/>
          <w:color w:val="737373"/>
          <w:sz w:val="20"/>
          <w:szCs w:val="20"/>
        </w:rPr>
        <w:t>Совета родителей</w:t>
      </w:r>
    </w:p>
    <w:p w:rsidR="003F0C85" w:rsidRPr="003F0C85" w:rsidRDefault="003F0C85" w:rsidP="003F0C8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737373"/>
          <w:sz w:val="20"/>
          <w:szCs w:val="20"/>
        </w:rPr>
      </w:pPr>
      <w:r w:rsidRPr="003F0C85">
        <w:rPr>
          <w:bCs/>
          <w:color w:val="737373"/>
          <w:sz w:val="20"/>
          <w:szCs w:val="20"/>
        </w:rPr>
        <w:t>Протокол № 1 от 31.08.2020 г.</w:t>
      </w:r>
    </w:p>
    <w:p w:rsidR="003F0C85" w:rsidRPr="003F0C85" w:rsidRDefault="003F0C85" w:rsidP="003F0C85">
      <w:pPr>
        <w:pStyle w:val="a3"/>
        <w:shd w:val="clear" w:color="auto" w:fill="FFFFFF"/>
        <w:rPr>
          <w:rFonts w:ascii="Arial" w:hAnsi="Arial" w:cs="Arial"/>
          <w:b/>
          <w:bCs/>
          <w:color w:val="737373"/>
          <w:sz w:val="20"/>
          <w:szCs w:val="20"/>
        </w:rPr>
      </w:pPr>
    </w:p>
    <w:p w:rsidR="00BF56D0" w:rsidRDefault="00255705" w:rsidP="00BF56D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737373"/>
          <w:sz w:val="28"/>
          <w:szCs w:val="28"/>
        </w:rPr>
      </w:pPr>
      <w:r>
        <w:rPr>
          <w:rFonts w:ascii="Arial" w:hAnsi="Arial" w:cs="Arial"/>
          <w:b/>
          <w:bCs/>
          <w:color w:val="737373"/>
          <w:sz w:val="23"/>
          <w:szCs w:val="23"/>
        </w:rPr>
        <w:br/>
      </w:r>
      <w:r w:rsidRPr="00255705">
        <w:rPr>
          <w:rStyle w:val="a4"/>
          <w:color w:val="737373"/>
          <w:sz w:val="28"/>
          <w:szCs w:val="28"/>
        </w:rPr>
        <w:t>Положение</w:t>
      </w:r>
      <w:r w:rsidRPr="00255705">
        <w:rPr>
          <w:b/>
          <w:bCs/>
          <w:color w:val="737373"/>
          <w:sz w:val="28"/>
          <w:szCs w:val="28"/>
        </w:rPr>
        <w:br/>
      </w:r>
      <w:r w:rsidRPr="00255705">
        <w:rPr>
          <w:rStyle w:val="a4"/>
          <w:color w:val="737373"/>
          <w:sz w:val="28"/>
          <w:szCs w:val="28"/>
        </w:rPr>
        <w:t>об оздоровительном лагере с дневным пребыванием</w:t>
      </w:r>
      <w:r w:rsidR="00BF56D0">
        <w:rPr>
          <w:rStyle w:val="a4"/>
          <w:color w:val="737373"/>
          <w:sz w:val="28"/>
          <w:szCs w:val="28"/>
        </w:rPr>
        <w:t xml:space="preserve"> детей </w:t>
      </w:r>
    </w:p>
    <w:p w:rsidR="00255705" w:rsidRPr="00255705" w:rsidRDefault="00BF56D0" w:rsidP="00BF56D0">
      <w:pPr>
        <w:pStyle w:val="a3"/>
        <w:shd w:val="clear" w:color="auto" w:fill="FFFFFF"/>
        <w:spacing w:before="0" w:beforeAutospacing="0" w:after="0" w:afterAutospacing="0"/>
        <w:jc w:val="center"/>
        <w:rPr>
          <w:color w:val="737373"/>
          <w:sz w:val="28"/>
          <w:szCs w:val="28"/>
        </w:rPr>
      </w:pPr>
      <w:r>
        <w:rPr>
          <w:rStyle w:val="a4"/>
          <w:color w:val="737373"/>
          <w:sz w:val="28"/>
          <w:szCs w:val="28"/>
        </w:rPr>
        <w:t>«Следопыт»</w:t>
      </w:r>
      <w:r w:rsidR="00255705" w:rsidRPr="00255705">
        <w:rPr>
          <w:b/>
          <w:bCs/>
          <w:color w:val="737373"/>
          <w:sz w:val="28"/>
          <w:szCs w:val="28"/>
        </w:rPr>
        <w:br/>
      </w:r>
      <w:r w:rsidR="00255705" w:rsidRPr="00255705">
        <w:rPr>
          <w:rStyle w:val="a4"/>
          <w:color w:val="737373"/>
          <w:sz w:val="28"/>
          <w:szCs w:val="28"/>
        </w:rPr>
        <w:t>Муниципального бюджетного учреждения</w:t>
      </w:r>
    </w:p>
    <w:p w:rsidR="00255705" w:rsidRPr="00255705" w:rsidRDefault="00255705" w:rsidP="00BF56D0">
      <w:pPr>
        <w:pStyle w:val="a3"/>
        <w:shd w:val="clear" w:color="auto" w:fill="FFFFFF"/>
        <w:spacing w:before="0" w:beforeAutospacing="0" w:after="0" w:afterAutospacing="0"/>
        <w:jc w:val="center"/>
        <w:rPr>
          <w:color w:val="737373"/>
          <w:sz w:val="28"/>
          <w:szCs w:val="28"/>
        </w:rPr>
      </w:pPr>
      <w:r w:rsidRPr="00255705">
        <w:rPr>
          <w:rStyle w:val="a4"/>
          <w:color w:val="737373"/>
          <w:sz w:val="28"/>
          <w:szCs w:val="28"/>
        </w:rPr>
        <w:t>дополнительного образования</w:t>
      </w:r>
    </w:p>
    <w:p w:rsidR="00255705" w:rsidRPr="00255705" w:rsidRDefault="00255705" w:rsidP="00BF56D0">
      <w:pPr>
        <w:pStyle w:val="a3"/>
        <w:shd w:val="clear" w:color="auto" w:fill="FFFFFF"/>
        <w:spacing w:before="0" w:beforeAutospacing="0" w:after="0" w:afterAutospacing="0"/>
        <w:jc w:val="center"/>
        <w:rPr>
          <w:color w:val="737373"/>
          <w:sz w:val="28"/>
          <w:szCs w:val="28"/>
        </w:rPr>
      </w:pPr>
      <w:r>
        <w:rPr>
          <w:rStyle w:val="a4"/>
          <w:color w:val="737373"/>
          <w:sz w:val="28"/>
          <w:szCs w:val="28"/>
        </w:rPr>
        <w:t>«Центр внешкольной деятельности</w:t>
      </w:r>
      <w:r w:rsidRPr="00255705">
        <w:rPr>
          <w:rStyle w:val="a4"/>
          <w:color w:val="737373"/>
          <w:sz w:val="28"/>
          <w:szCs w:val="28"/>
        </w:rPr>
        <w:t>»</w:t>
      </w:r>
    </w:p>
    <w:p w:rsidR="00255705" w:rsidRPr="00255705" w:rsidRDefault="00255705" w:rsidP="00BF56D0">
      <w:pPr>
        <w:pStyle w:val="a3"/>
        <w:shd w:val="clear" w:color="auto" w:fill="FFFFFF"/>
        <w:spacing w:before="0" w:beforeAutospacing="0" w:after="0" w:afterAutospacing="0"/>
        <w:jc w:val="center"/>
        <w:rPr>
          <w:color w:val="737373"/>
          <w:sz w:val="28"/>
          <w:szCs w:val="28"/>
        </w:rPr>
      </w:pPr>
      <w:r>
        <w:rPr>
          <w:rStyle w:val="a4"/>
          <w:color w:val="737373"/>
          <w:sz w:val="28"/>
          <w:szCs w:val="28"/>
        </w:rPr>
        <w:t> с. Асекеево Асекеевского</w:t>
      </w:r>
      <w:r w:rsidRPr="00255705">
        <w:rPr>
          <w:rStyle w:val="a4"/>
          <w:color w:val="737373"/>
          <w:sz w:val="28"/>
          <w:szCs w:val="28"/>
        </w:rPr>
        <w:t xml:space="preserve"> района Оренбургской области</w:t>
      </w:r>
    </w:p>
    <w:p w:rsidR="00255705" w:rsidRPr="00255705" w:rsidRDefault="00255705" w:rsidP="00255705">
      <w:pPr>
        <w:pStyle w:val="a3"/>
        <w:shd w:val="clear" w:color="auto" w:fill="FFFFFF"/>
        <w:jc w:val="center"/>
        <w:rPr>
          <w:color w:val="737373"/>
          <w:sz w:val="28"/>
          <w:szCs w:val="28"/>
        </w:rPr>
      </w:pPr>
      <w:r w:rsidRPr="00255705">
        <w:rPr>
          <w:rStyle w:val="a4"/>
          <w:color w:val="737373"/>
          <w:sz w:val="28"/>
          <w:szCs w:val="28"/>
        </w:rPr>
        <w:t>1. Общие положения.</w:t>
      </w:r>
    </w:p>
    <w:p w:rsidR="00255705" w:rsidRPr="00255705" w:rsidRDefault="00255705" w:rsidP="00255705">
      <w:pPr>
        <w:pStyle w:val="a3"/>
        <w:shd w:val="clear" w:color="auto" w:fill="FFFFFF"/>
        <w:jc w:val="both"/>
        <w:rPr>
          <w:color w:val="737373"/>
          <w:sz w:val="28"/>
          <w:szCs w:val="28"/>
        </w:rPr>
      </w:pPr>
      <w:r w:rsidRPr="00255705">
        <w:rPr>
          <w:color w:val="737373"/>
          <w:sz w:val="28"/>
          <w:szCs w:val="28"/>
        </w:rPr>
        <w:t>1.1. Оздоровительный лагерь с дневным пребыванием детей</w:t>
      </w:r>
      <w:r w:rsidR="00BF56D0">
        <w:rPr>
          <w:color w:val="737373"/>
          <w:sz w:val="28"/>
          <w:szCs w:val="28"/>
        </w:rPr>
        <w:t xml:space="preserve"> «Следопыт»</w:t>
      </w:r>
      <w:r w:rsidRPr="00255705">
        <w:rPr>
          <w:color w:val="737373"/>
          <w:sz w:val="28"/>
          <w:szCs w:val="28"/>
        </w:rPr>
        <w:t xml:space="preserve"> организуется на базе Муниципального бюджетного учреждения дополнительного о</w:t>
      </w:r>
      <w:r>
        <w:rPr>
          <w:color w:val="737373"/>
          <w:sz w:val="28"/>
          <w:szCs w:val="28"/>
        </w:rPr>
        <w:t>бразования «Центр внешкольной деятельности» с. Асекеево Асекеевского</w:t>
      </w:r>
      <w:r w:rsidRPr="00255705">
        <w:rPr>
          <w:color w:val="737373"/>
          <w:sz w:val="28"/>
          <w:szCs w:val="28"/>
        </w:rPr>
        <w:t xml:space="preserve"> района Оренбургской области.</w:t>
      </w:r>
    </w:p>
    <w:p w:rsidR="00255705" w:rsidRPr="00255705" w:rsidRDefault="00255705" w:rsidP="00255705">
      <w:pPr>
        <w:pStyle w:val="a3"/>
        <w:shd w:val="clear" w:color="auto" w:fill="FFFFFF"/>
        <w:jc w:val="both"/>
        <w:rPr>
          <w:color w:val="737373"/>
          <w:sz w:val="28"/>
          <w:szCs w:val="28"/>
        </w:rPr>
      </w:pPr>
      <w:r w:rsidRPr="00255705">
        <w:rPr>
          <w:color w:val="737373"/>
          <w:sz w:val="28"/>
          <w:szCs w:val="28"/>
        </w:rPr>
        <w:t xml:space="preserve">  1.2.  </w:t>
      </w:r>
      <w:r w:rsidR="003F0C85" w:rsidRPr="00255705">
        <w:rPr>
          <w:color w:val="737373"/>
          <w:sz w:val="28"/>
          <w:szCs w:val="28"/>
        </w:rPr>
        <w:t>Оздоровительный лагерь с </w:t>
      </w:r>
      <w:r w:rsidR="00BF56D0" w:rsidRPr="00255705">
        <w:rPr>
          <w:color w:val="737373"/>
          <w:sz w:val="28"/>
          <w:szCs w:val="28"/>
        </w:rPr>
        <w:t>дневным пребыванием</w:t>
      </w:r>
      <w:r w:rsidRPr="00255705">
        <w:rPr>
          <w:color w:val="737373"/>
          <w:sz w:val="28"/>
          <w:szCs w:val="28"/>
        </w:rPr>
        <w:t xml:space="preserve"> детей</w:t>
      </w:r>
      <w:r w:rsidR="00BF56D0">
        <w:rPr>
          <w:color w:val="737373"/>
          <w:sz w:val="28"/>
          <w:szCs w:val="28"/>
        </w:rPr>
        <w:t xml:space="preserve"> «Следопыт»</w:t>
      </w:r>
      <w:r w:rsidRPr="00255705">
        <w:rPr>
          <w:color w:val="737373"/>
          <w:sz w:val="28"/>
          <w:szCs w:val="28"/>
        </w:rPr>
        <w:t xml:space="preserve"> предназначен для организации отдыха, досуга и оздоровления, а также духовного и физического развития детей и подростков школьного возраста в каникулярное время. Оздоровительный лагерь с дневным пребыванием может действовать как в летний период, так и в другое каникулярное время.</w:t>
      </w:r>
    </w:p>
    <w:p w:rsidR="00255705" w:rsidRPr="00255705" w:rsidRDefault="00255705" w:rsidP="00255705">
      <w:pPr>
        <w:pStyle w:val="a3"/>
        <w:shd w:val="clear" w:color="auto" w:fill="FFFFFF"/>
        <w:jc w:val="both"/>
        <w:rPr>
          <w:color w:val="737373"/>
          <w:sz w:val="28"/>
          <w:szCs w:val="28"/>
        </w:rPr>
      </w:pPr>
      <w:r w:rsidRPr="00255705">
        <w:rPr>
          <w:color w:val="737373"/>
          <w:sz w:val="28"/>
          <w:szCs w:val="28"/>
        </w:rPr>
        <w:t>1.3.  Лагерь с дневным пребыванием</w:t>
      </w:r>
      <w:r w:rsidR="00BF56D0">
        <w:rPr>
          <w:color w:val="737373"/>
          <w:sz w:val="28"/>
          <w:szCs w:val="28"/>
        </w:rPr>
        <w:t xml:space="preserve"> детей «Следопыт»</w:t>
      </w:r>
      <w:r w:rsidRPr="00255705">
        <w:rPr>
          <w:color w:val="737373"/>
          <w:sz w:val="28"/>
          <w:szCs w:val="28"/>
        </w:rPr>
        <w:t xml:space="preserve"> осуществляет свою деятельность в соответствии с действующим законодательством Российской Федерации, Оренбургской области, Уставом Муниципального бюджетного учреждения дополнит</w:t>
      </w:r>
      <w:r>
        <w:rPr>
          <w:color w:val="737373"/>
          <w:sz w:val="28"/>
          <w:szCs w:val="28"/>
        </w:rPr>
        <w:t xml:space="preserve">ельного образования «Центр внешкольной </w:t>
      </w:r>
      <w:r w:rsidR="00BF56D0">
        <w:rPr>
          <w:color w:val="737373"/>
          <w:sz w:val="28"/>
          <w:szCs w:val="28"/>
        </w:rPr>
        <w:t>деятельности» Асекеевского</w:t>
      </w:r>
      <w:r w:rsidRPr="00255705">
        <w:rPr>
          <w:color w:val="737373"/>
          <w:sz w:val="28"/>
          <w:szCs w:val="28"/>
        </w:rPr>
        <w:t xml:space="preserve"> района Оренбургской области, настоящим положением.</w:t>
      </w:r>
    </w:p>
    <w:p w:rsidR="00255705" w:rsidRPr="00255705" w:rsidRDefault="00255705" w:rsidP="00255705">
      <w:pPr>
        <w:pStyle w:val="a3"/>
        <w:shd w:val="clear" w:color="auto" w:fill="FFFFFF"/>
        <w:jc w:val="both"/>
        <w:rPr>
          <w:color w:val="737373"/>
          <w:sz w:val="28"/>
          <w:szCs w:val="28"/>
        </w:rPr>
      </w:pPr>
      <w:r w:rsidRPr="00255705">
        <w:rPr>
          <w:rStyle w:val="a4"/>
          <w:color w:val="737373"/>
          <w:sz w:val="28"/>
          <w:szCs w:val="28"/>
        </w:rPr>
        <w:t>2. Организация и основы деятельности лагеря.</w:t>
      </w:r>
    </w:p>
    <w:p w:rsidR="00255705" w:rsidRPr="00255705" w:rsidRDefault="00255705" w:rsidP="00255705">
      <w:pPr>
        <w:pStyle w:val="a3"/>
        <w:shd w:val="clear" w:color="auto" w:fill="FFFFFF"/>
        <w:jc w:val="both"/>
        <w:rPr>
          <w:color w:val="737373"/>
          <w:sz w:val="28"/>
          <w:szCs w:val="28"/>
        </w:rPr>
      </w:pPr>
      <w:r w:rsidRPr="00255705">
        <w:rPr>
          <w:color w:val="737373"/>
          <w:sz w:val="28"/>
          <w:szCs w:val="28"/>
        </w:rPr>
        <w:t xml:space="preserve">2.1. Оздоровительный лагерь с дневным пребыванием детей </w:t>
      </w:r>
      <w:r w:rsidR="00BF56D0">
        <w:rPr>
          <w:color w:val="737373"/>
          <w:sz w:val="28"/>
          <w:szCs w:val="28"/>
        </w:rPr>
        <w:t xml:space="preserve">«Следопыт» </w:t>
      </w:r>
      <w:r w:rsidRPr="00255705">
        <w:rPr>
          <w:color w:val="737373"/>
          <w:sz w:val="28"/>
          <w:szCs w:val="28"/>
        </w:rPr>
        <w:t>открывается по решению учредителя и на основании приказа по образовательной организации.</w:t>
      </w:r>
    </w:p>
    <w:p w:rsidR="00255705" w:rsidRPr="00255705" w:rsidRDefault="00255705" w:rsidP="00255705">
      <w:pPr>
        <w:pStyle w:val="a3"/>
        <w:shd w:val="clear" w:color="auto" w:fill="FFFFFF"/>
        <w:jc w:val="both"/>
        <w:rPr>
          <w:color w:val="737373"/>
          <w:sz w:val="28"/>
          <w:szCs w:val="28"/>
        </w:rPr>
      </w:pPr>
      <w:r w:rsidRPr="00255705">
        <w:rPr>
          <w:color w:val="737373"/>
          <w:sz w:val="28"/>
          <w:szCs w:val="28"/>
        </w:rPr>
        <w:t>2.2. Оздоровительный лагерь с дневным пребыванием детей</w:t>
      </w:r>
      <w:r w:rsidR="00BF56D0">
        <w:rPr>
          <w:color w:val="737373"/>
          <w:sz w:val="28"/>
          <w:szCs w:val="28"/>
        </w:rPr>
        <w:t xml:space="preserve"> «Следопыт»</w:t>
      </w:r>
      <w:r w:rsidRPr="00255705">
        <w:rPr>
          <w:color w:val="737373"/>
          <w:sz w:val="28"/>
          <w:szCs w:val="28"/>
        </w:rPr>
        <w:t xml:space="preserve"> на базе образовательной организации является лагерем профильного типа.</w:t>
      </w:r>
    </w:p>
    <w:p w:rsidR="00255705" w:rsidRPr="00255705" w:rsidRDefault="00255705" w:rsidP="00255705">
      <w:pPr>
        <w:pStyle w:val="a3"/>
        <w:shd w:val="clear" w:color="auto" w:fill="FFFFFF"/>
        <w:jc w:val="both"/>
        <w:rPr>
          <w:color w:val="737373"/>
          <w:sz w:val="28"/>
          <w:szCs w:val="28"/>
        </w:rPr>
      </w:pPr>
      <w:r w:rsidRPr="00255705">
        <w:rPr>
          <w:color w:val="737373"/>
          <w:sz w:val="28"/>
          <w:szCs w:val="28"/>
        </w:rPr>
        <w:lastRenderedPageBreak/>
        <w:t>2.3.  Лагерь комплектуется из числа детей школьного возраст</w:t>
      </w:r>
      <w:r w:rsidR="00BF56D0">
        <w:rPr>
          <w:color w:val="737373"/>
          <w:sz w:val="28"/>
          <w:szCs w:val="28"/>
        </w:rPr>
        <w:t>а от 5 до 12</w:t>
      </w:r>
      <w:r>
        <w:rPr>
          <w:color w:val="737373"/>
          <w:sz w:val="28"/>
          <w:szCs w:val="28"/>
        </w:rPr>
        <w:t xml:space="preserve"> лет</w:t>
      </w:r>
      <w:r w:rsidRPr="00255705">
        <w:rPr>
          <w:color w:val="737373"/>
          <w:sz w:val="28"/>
          <w:szCs w:val="28"/>
        </w:rPr>
        <w:t>.</w:t>
      </w:r>
    </w:p>
    <w:p w:rsidR="00255705" w:rsidRPr="00255705" w:rsidRDefault="00255705" w:rsidP="00255705">
      <w:pPr>
        <w:pStyle w:val="a3"/>
        <w:shd w:val="clear" w:color="auto" w:fill="FFFFFF"/>
        <w:jc w:val="both"/>
        <w:rPr>
          <w:color w:val="737373"/>
          <w:sz w:val="28"/>
          <w:szCs w:val="28"/>
        </w:rPr>
      </w:pPr>
      <w:r w:rsidRPr="00255705">
        <w:rPr>
          <w:color w:val="737373"/>
          <w:sz w:val="28"/>
          <w:szCs w:val="28"/>
        </w:rPr>
        <w:t>2.4. Зачисление детей в лагерь, производится в соответствии с заявлениями родителей или лиц, их заменяющих, медицинских заключений о состоянии здоровья и на основании приказа по образовательной организации.</w:t>
      </w:r>
    </w:p>
    <w:p w:rsidR="00255705" w:rsidRPr="00255705" w:rsidRDefault="00255705" w:rsidP="00255705">
      <w:pPr>
        <w:pStyle w:val="a3"/>
        <w:shd w:val="clear" w:color="auto" w:fill="FFFFFF"/>
        <w:jc w:val="both"/>
        <w:rPr>
          <w:color w:val="737373"/>
          <w:sz w:val="28"/>
          <w:szCs w:val="28"/>
        </w:rPr>
      </w:pPr>
      <w:r w:rsidRPr="00255705">
        <w:rPr>
          <w:color w:val="737373"/>
          <w:sz w:val="28"/>
          <w:szCs w:val="28"/>
        </w:rPr>
        <w:t>2.5. Преимущество при зачислении в лагерь с дневным пребыванием имеют дети, находящиеся в трудной жизненной ситуации, несовершеннолетние, находящиеся в социально опасном положении.  </w:t>
      </w:r>
    </w:p>
    <w:p w:rsidR="00255705" w:rsidRPr="00255705" w:rsidRDefault="00255705" w:rsidP="00255705">
      <w:pPr>
        <w:pStyle w:val="a3"/>
        <w:shd w:val="clear" w:color="auto" w:fill="FFFFFF"/>
        <w:jc w:val="both"/>
        <w:rPr>
          <w:color w:val="737373"/>
          <w:sz w:val="28"/>
          <w:szCs w:val="28"/>
        </w:rPr>
      </w:pPr>
      <w:r w:rsidRPr="00255705">
        <w:rPr>
          <w:color w:val="737373"/>
          <w:sz w:val="28"/>
          <w:szCs w:val="28"/>
        </w:rPr>
        <w:t>2.6. Деятельность воспитанников во время проведения профильной смены осуществляется в разновозрастных группах (отрядах) по интересам, наполня</w:t>
      </w:r>
      <w:r>
        <w:rPr>
          <w:color w:val="737373"/>
          <w:sz w:val="28"/>
          <w:szCs w:val="28"/>
        </w:rPr>
        <w:t>емость которых составляет 15</w:t>
      </w:r>
      <w:r w:rsidRPr="00255705">
        <w:rPr>
          <w:color w:val="737373"/>
          <w:sz w:val="28"/>
          <w:szCs w:val="28"/>
        </w:rPr>
        <w:t xml:space="preserve"> человек и менее.</w:t>
      </w:r>
    </w:p>
    <w:p w:rsidR="00255705" w:rsidRPr="00255705" w:rsidRDefault="00255705" w:rsidP="00255705">
      <w:pPr>
        <w:pStyle w:val="a3"/>
        <w:shd w:val="clear" w:color="auto" w:fill="FFFFFF"/>
        <w:jc w:val="both"/>
        <w:rPr>
          <w:color w:val="737373"/>
          <w:sz w:val="28"/>
          <w:szCs w:val="28"/>
        </w:rPr>
      </w:pPr>
      <w:r w:rsidRPr="00255705">
        <w:rPr>
          <w:color w:val="737373"/>
          <w:sz w:val="28"/>
          <w:szCs w:val="28"/>
        </w:rPr>
        <w:t xml:space="preserve">2.7. Продолжительность смены профильного лагеря составляет 21 день в летние каникулы </w:t>
      </w:r>
      <w:r w:rsidR="00BF56D0" w:rsidRPr="00255705">
        <w:rPr>
          <w:color w:val="737373"/>
          <w:sz w:val="28"/>
          <w:szCs w:val="28"/>
        </w:rPr>
        <w:t>и не</w:t>
      </w:r>
      <w:r w:rsidRPr="00255705">
        <w:rPr>
          <w:color w:val="737373"/>
          <w:sz w:val="28"/>
          <w:szCs w:val="28"/>
        </w:rPr>
        <w:t xml:space="preserve"> менее 7 дней в другие школьные каникулы.</w:t>
      </w:r>
    </w:p>
    <w:p w:rsidR="00255705" w:rsidRPr="00255705" w:rsidRDefault="00255705" w:rsidP="00255705">
      <w:pPr>
        <w:pStyle w:val="a3"/>
        <w:shd w:val="clear" w:color="auto" w:fill="FFFFFF"/>
        <w:jc w:val="both"/>
        <w:rPr>
          <w:color w:val="737373"/>
          <w:sz w:val="28"/>
          <w:szCs w:val="28"/>
        </w:rPr>
      </w:pPr>
      <w:r w:rsidRPr="00255705">
        <w:rPr>
          <w:color w:val="737373"/>
          <w:sz w:val="28"/>
          <w:szCs w:val="28"/>
        </w:rPr>
        <w:t>2.8. Коллектив педагогов определяет программу и организацию самоуправления лагерной смены.</w:t>
      </w:r>
    </w:p>
    <w:p w:rsidR="00255705" w:rsidRPr="00255705" w:rsidRDefault="00255705" w:rsidP="00255705">
      <w:pPr>
        <w:pStyle w:val="a3"/>
        <w:shd w:val="clear" w:color="auto" w:fill="FFFFFF"/>
        <w:jc w:val="both"/>
        <w:rPr>
          <w:color w:val="737373"/>
          <w:sz w:val="28"/>
          <w:szCs w:val="28"/>
        </w:rPr>
      </w:pPr>
      <w:r w:rsidRPr="00255705">
        <w:rPr>
          <w:color w:val="737373"/>
          <w:sz w:val="28"/>
          <w:szCs w:val="28"/>
        </w:rPr>
        <w:t>2.9. При выборе форм и методов работы во время проведения профильной лагерной  смены, независимо от её образовательной, творческой направленности, приоритетной должны быть оздоровительная и образовательная деятельность, практическая отработка знаний, умений и навыков в определённом виде творческой деятельности, направленная на развитие ребёнка (полноценное питание, пребывание на свежем воздухе, проведение оздоровительных мероприятий, физкультурных мероприятий, организация экскурсий, походов, игр, занятий в объединениях по интересам: кружках, клубах, творческих мастерских и др.).</w:t>
      </w:r>
    </w:p>
    <w:p w:rsidR="00255705" w:rsidRPr="00255705" w:rsidRDefault="00255705" w:rsidP="00255705">
      <w:pPr>
        <w:pStyle w:val="a3"/>
        <w:shd w:val="clear" w:color="auto" w:fill="FFFFFF"/>
        <w:jc w:val="both"/>
        <w:rPr>
          <w:color w:val="737373"/>
          <w:sz w:val="28"/>
          <w:szCs w:val="28"/>
        </w:rPr>
      </w:pPr>
      <w:r w:rsidRPr="00255705">
        <w:rPr>
          <w:color w:val="737373"/>
          <w:sz w:val="28"/>
          <w:szCs w:val="28"/>
        </w:rPr>
        <w:t>2.10. Питание детей организуется в с</w:t>
      </w:r>
      <w:r>
        <w:rPr>
          <w:color w:val="737373"/>
          <w:sz w:val="28"/>
          <w:szCs w:val="28"/>
        </w:rPr>
        <w:t xml:space="preserve">толовой на базе МБОУ </w:t>
      </w:r>
      <w:proofErr w:type="spellStart"/>
      <w:r>
        <w:rPr>
          <w:color w:val="737373"/>
          <w:sz w:val="28"/>
          <w:szCs w:val="28"/>
        </w:rPr>
        <w:t>Асекеевская</w:t>
      </w:r>
      <w:proofErr w:type="spellEnd"/>
      <w:r>
        <w:rPr>
          <w:color w:val="737373"/>
          <w:sz w:val="28"/>
          <w:szCs w:val="28"/>
        </w:rPr>
        <w:t xml:space="preserve"> СОШ</w:t>
      </w:r>
      <w:r w:rsidRPr="00255705">
        <w:rPr>
          <w:color w:val="737373"/>
          <w:sz w:val="28"/>
          <w:szCs w:val="28"/>
        </w:rPr>
        <w:t>.</w:t>
      </w:r>
    </w:p>
    <w:p w:rsidR="00255705" w:rsidRPr="00255705" w:rsidRDefault="00255705" w:rsidP="00255705">
      <w:pPr>
        <w:pStyle w:val="a3"/>
        <w:shd w:val="clear" w:color="auto" w:fill="FFFFFF"/>
        <w:jc w:val="both"/>
        <w:rPr>
          <w:color w:val="737373"/>
          <w:sz w:val="28"/>
          <w:szCs w:val="28"/>
        </w:rPr>
      </w:pPr>
      <w:r w:rsidRPr="00255705">
        <w:rPr>
          <w:color w:val="737373"/>
          <w:sz w:val="28"/>
          <w:szCs w:val="28"/>
        </w:rPr>
        <w:t>2.11. В оздоровительном лагере строго соблюдаются требования санитарно-гигиенических норм и правил, техники безопасности.</w:t>
      </w:r>
    </w:p>
    <w:p w:rsidR="00255705" w:rsidRPr="00255705" w:rsidRDefault="00255705" w:rsidP="00255705">
      <w:pPr>
        <w:pStyle w:val="a3"/>
        <w:shd w:val="clear" w:color="auto" w:fill="FFFFFF"/>
        <w:jc w:val="both"/>
        <w:rPr>
          <w:color w:val="737373"/>
          <w:sz w:val="28"/>
          <w:szCs w:val="28"/>
        </w:rPr>
      </w:pPr>
      <w:r w:rsidRPr="00255705">
        <w:rPr>
          <w:color w:val="737373"/>
          <w:sz w:val="28"/>
          <w:szCs w:val="28"/>
        </w:rPr>
        <w:t>2.</w:t>
      </w:r>
      <w:r w:rsidR="00BF56D0" w:rsidRPr="00255705">
        <w:rPr>
          <w:color w:val="737373"/>
          <w:sz w:val="28"/>
          <w:szCs w:val="28"/>
        </w:rPr>
        <w:t>12. Помещение</w:t>
      </w:r>
      <w:r w:rsidRPr="00255705">
        <w:rPr>
          <w:color w:val="737373"/>
          <w:sz w:val="28"/>
          <w:szCs w:val="28"/>
        </w:rPr>
        <w:t xml:space="preserve"> и инвентарь, необходимый для функционирования </w:t>
      </w:r>
      <w:r w:rsidR="00BF56D0" w:rsidRPr="00255705">
        <w:rPr>
          <w:color w:val="737373"/>
          <w:sz w:val="28"/>
          <w:szCs w:val="28"/>
        </w:rPr>
        <w:t>лагеря, передаётся</w:t>
      </w:r>
      <w:r w:rsidRPr="00255705">
        <w:rPr>
          <w:color w:val="737373"/>
          <w:sz w:val="28"/>
          <w:szCs w:val="28"/>
        </w:rPr>
        <w:t xml:space="preserve"> начальнику лагеря во временное пользование на период смены администрацией образовательной организации на условиях договора о полной сохранности.</w:t>
      </w:r>
    </w:p>
    <w:p w:rsidR="00255705" w:rsidRPr="00255705" w:rsidRDefault="00255705" w:rsidP="00255705">
      <w:pPr>
        <w:pStyle w:val="a3"/>
        <w:shd w:val="clear" w:color="auto" w:fill="FFFFFF"/>
        <w:jc w:val="both"/>
        <w:rPr>
          <w:color w:val="737373"/>
          <w:sz w:val="28"/>
          <w:szCs w:val="28"/>
        </w:rPr>
      </w:pPr>
      <w:r w:rsidRPr="00255705">
        <w:rPr>
          <w:rStyle w:val="a4"/>
          <w:color w:val="737373"/>
          <w:sz w:val="28"/>
          <w:szCs w:val="28"/>
        </w:rPr>
        <w:t>3. Кадры и условия труда работников</w:t>
      </w:r>
      <w:r w:rsidRPr="00255705">
        <w:rPr>
          <w:color w:val="737373"/>
          <w:sz w:val="28"/>
          <w:szCs w:val="28"/>
        </w:rPr>
        <w:t>.</w:t>
      </w:r>
    </w:p>
    <w:p w:rsidR="00255705" w:rsidRPr="00255705" w:rsidRDefault="00255705" w:rsidP="00255705">
      <w:pPr>
        <w:pStyle w:val="a3"/>
        <w:shd w:val="clear" w:color="auto" w:fill="FFFFFF"/>
        <w:jc w:val="both"/>
        <w:rPr>
          <w:color w:val="737373"/>
          <w:sz w:val="28"/>
          <w:szCs w:val="28"/>
        </w:rPr>
      </w:pPr>
      <w:r w:rsidRPr="00255705">
        <w:rPr>
          <w:color w:val="737373"/>
          <w:sz w:val="28"/>
          <w:szCs w:val="28"/>
        </w:rPr>
        <w:t>3.1. Начальник и воспитатели смены профильного лагеря назначаются приказом директора образовательной организации из числа педагогических работников учреждения.</w:t>
      </w:r>
    </w:p>
    <w:p w:rsidR="00255705" w:rsidRPr="00255705" w:rsidRDefault="00255705" w:rsidP="00255705">
      <w:pPr>
        <w:pStyle w:val="a3"/>
        <w:shd w:val="clear" w:color="auto" w:fill="FFFFFF"/>
        <w:jc w:val="both"/>
        <w:rPr>
          <w:color w:val="737373"/>
          <w:sz w:val="28"/>
          <w:szCs w:val="28"/>
        </w:rPr>
      </w:pPr>
      <w:r w:rsidRPr="00255705">
        <w:rPr>
          <w:color w:val="737373"/>
          <w:sz w:val="28"/>
          <w:szCs w:val="28"/>
        </w:rPr>
        <w:lastRenderedPageBreak/>
        <w:t>3.2. Начальник смены лагеря:</w:t>
      </w:r>
    </w:p>
    <w:p w:rsidR="00255705" w:rsidRPr="00255705" w:rsidRDefault="00255705" w:rsidP="00255705">
      <w:pPr>
        <w:pStyle w:val="a3"/>
        <w:shd w:val="clear" w:color="auto" w:fill="FFFFFF"/>
        <w:jc w:val="both"/>
        <w:rPr>
          <w:color w:val="737373"/>
          <w:sz w:val="28"/>
          <w:szCs w:val="28"/>
        </w:rPr>
      </w:pPr>
      <w:r w:rsidRPr="00255705">
        <w:rPr>
          <w:color w:val="737373"/>
          <w:sz w:val="28"/>
          <w:szCs w:val="28"/>
        </w:rPr>
        <w:t>- обеспечивает общее руководство деятельности лагерной смены;</w:t>
      </w:r>
    </w:p>
    <w:p w:rsidR="00255705" w:rsidRPr="00255705" w:rsidRDefault="00255705" w:rsidP="00255705">
      <w:pPr>
        <w:pStyle w:val="a3"/>
        <w:shd w:val="clear" w:color="auto" w:fill="FFFFFF"/>
        <w:jc w:val="both"/>
        <w:rPr>
          <w:color w:val="737373"/>
          <w:sz w:val="28"/>
          <w:szCs w:val="28"/>
        </w:rPr>
      </w:pPr>
      <w:r w:rsidRPr="00255705">
        <w:rPr>
          <w:color w:val="737373"/>
          <w:sz w:val="28"/>
          <w:szCs w:val="28"/>
        </w:rPr>
        <w:t>- знакомит работников лагеря с их должностными обязанностями, условиями труда, проводит инструктаж по технике безопасности, профилактике травматизма и предупреждению несчастных случаев с воспитанниками;</w:t>
      </w:r>
    </w:p>
    <w:p w:rsidR="00255705" w:rsidRPr="00255705" w:rsidRDefault="00255705" w:rsidP="00255705">
      <w:pPr>
        <w:pStyle w:val="a3"/>
        <w:shd w:val="clear" w:color="auto" w:fill="FFFFFF"/>
        <w:jc w:val="both"/>
        <w:rPr>
          <w:color w:val="737373"/>
          <w:sz w:val="28"/>
          <w:szCs w:val="28"/>
        </w:rPr>
      </w:pPr>
      <w:r w:rsidRPr="00255705">
        <w:rPr>
          <w:color w:val="737373"/>
          <w:sz w:val="28"/>
          <w:szCs w:val="28"/>
        </w:rPr>
        <w:t>- составляет график работы персонала;</w:t>
      </w:r>
    </w:p>
    <w:p w:rsidR="00255705" w:rsidRPr="00255705" w:rsidRDefault="00255705" w:rsidP="00255705">
      <w:pPr>
        <w:pStyle w:val="a3"/>
        <w:shd w:val="clear" w:color="auto" w:fill="FFFFFF"/>
        <w:jc w:val="both"/>
        <w:rPr>
          <w:color w:val="737373"/>
          <w:sz w:val="28"/>
          <w:szCs w:val="28"/>
        </w:rPr>
      </w:pPr>
      <w:r w:rsidRPr="00255705">
        <w:rPr>
          <w:color w:val="737373"/>
          <w:sz w:val="28"/>
          <w:szCs w:val="28"/>
        </w:rPr>
        <w:t>- создаёт безопасные условия для проведения образовательной и оздоровительной работы, занятости детей.</w:t>
      </w:r>
    </w:p>
    <w:p w:rsidR="00255705" w:rsidRPr="00255705" w:rsidRDefault="00255705" w:rsidP="00255705">
      <w:pPr>
        <w:pStyle w:val="a3"/>
        <w:shd w:val="clear" w:color="auto" w:fill="FFFFFF"/>
        <w:jc w:val="both"/>
        <w:rPr>
          <w:color w:val="737373"/>
          <w:sz w:val="28"/>
          <w:szCs w:val="28"/>
        </w:rPr>
      </w:pPr>
      <w:r w:rsidRPr="00255705">
        <w:rPr>
          <w:color w:val="737373"/>
          <w:sz w:val="28"/>
          <w:szCs w:val="28"/>
        </w:rPr>
        <w:t>- отвечает за соблюдение требований санитарно-гигиенических норм и правил, техники безопасности;</w:t>
      </w:r>
    </w:p>
    <w:p w:rsidR="00255705" w:rsidRPr="00255705" w:rsidRDefault="00255705" w:rsidP="00255705">
      <w:pPr>
        <w:pStyle w:val="a3"/>
        <w:shd w:val="clear" w:color="auto" w:fill="FFFFFF"/>
        <w:jc w:val="both"/>
        <w:rPr>
          <w:color w:val="737373"/>
          <w:sz w:val="28"/>
          <w:szCs w:val="28"/>
        </w:rPr>
      </w:pPr>
      <w:r w:rsidRPr="00255705">
        <w:rPr>
          <w:color w:val="737373"/>
          <w:sz w:val="28"/>
          <w:szCs w:val="28"/>
        </w:rPr>
        <w:t>- ведет отчётную документацию.</w:t>
      </w:r>
    </w:p>
    <w:p w:rsidR="00255705" w:rsidRPr="00255705" w:rsidRDefault="00255705" w:rsidP="00255705">
      <w:pPr>
        <w:pStyle w:val="a3"/>
        <w:shd w:val="clear" w:color="auto" w:fill="FFFFFF"/>
        <w:jc w:val="both"/>
        <w:rPr>
          <w:color w:val="737373"/>
          <w:sz w:val="28"/>
          <w:szCs w:val="28"/>
        </w:rPr>
      </w:pPr>
      <w:r w:rsidRPr="00255705">
        <w:rPr>
          <w:color w:val="737373"/>
          <w:sz w:val="28"/>
          <w:szCs w:val="28"/>
        </w:rPr>
        <w:t xml:space="preserve">3.3. Воспитатели несут персональную ответственность за жизнь и здоровье детей </w:t>
      </w:r>
      <w:r w:rsidR="00BF56D0" w:rsidRPr="00255705">
        <w:rPr>
          <w:color w:val="737373"/>
          <w:sz w:val="28"/>
          <w:szCs w:val="28"/>
        </w:rPr>
        <w:t>в пределах,</w:t>
      </w:r>
      <w:r w:rsidRPr="00255705">
        <w:rPr>
          <w:color w:val="737373"/>
          <w:sz w:val="28"/>
          <w:szCs w:val="28"/>
        </w:rPr>
        <w:t xml:space="preserve"> возложенных на них обязанностей.</w:t>
      </w:r>
    </w:p>
    <w:p w:rsidR="00255705" w:rsidRPr="00255705" w:rsidRDefault="00255705" w:rsidP="00255705">
      <w:pPr>
        <w:pStyle w:val="a3"/>
        <w:shd w:val="clear" w:color="auto" w:fill="FFFFFF"/>
        <w:jc w:val="both"/>
        <w:rPr>
          <w:color w:val="737373"/>
          <w:sz w:val="28"/>
          <w:szCs w:val="28"/>
        </w:rPr>
      </w:pPr>
      <w:r w:rsidRPr="00255705">
        <w:rPr>
          <w:color w:val="737373"/>
          <w:sz w:val="28"/>
          <w:szCs w:val="28"/>
        </w:rPr>
        <w:t>3.4. Продолжительность рабочего дня педагогических работников лагеря соответствует объёму ежедневной учебной часовой нагрузки.</w:t>
      </w:r>
    </w:p>
    <w:p w:rsidR="00255705" w:rsidRPr="00255705" w:rsidRDefault="00255705" w:rsidP="00255705">
      <w:pPr>
        <w:pStyle w:val="a3"/>
        <w:shd w:val="clear" w:color="auto" w:fill="FFFFFF"/>
        <w:jc w:val="both"/>
        <w:rPr>
          <w:color w:val="737373"/>
          <w:sz w:val="28"/>
          <w:szCs w:val="28"/>
        </w:rPr>
      </w:pPr>
      <w:r w:rsidRPr="00255705">
        <w:rPr>
          <w:rStyle w:val="a4"/>
          <w:color w:val="737373"/>
          <w:sz w:val="28"/>
          <w:szCs w:val="28"/>
        </w:rPr>
        <w:t>4. Финансово – хозяйственная деятельность.</w:t>
      </w:r>
    </w:p>
    <w:p w:rsidR="00255705" w:rsidRPr="00255705" w:rsidRDefault="00255705" w:rsidP="00255705">
      <w:pPr>
        <w:pStyle w:val="a3"/>
        <w:shd w:val="clear" w:color="auto" w:fill="FFFFFF"/>
        <w:jc w:val="both"/>
        <w:rPr>
          <w:color w:val="737373"/>
          <w:sz w:val="28"/>
          <w:szCs w:val="28"/>
        </w:rPr>
      </w:pPr>
      <w:r w:rsidRPr="00255705">
        <w:rPr>
          <w:color w:val="737373"/>
          <w:sz w:val="28"/>
          <w:szCs w:val="28"/>
        </w:rPr>
        <w:t>4.1. Финансово – хозяйственная деятельность в лагере с дневным пребыванием осуществляется в соответствии с утверждённой сметой.</w:t>
      </w:r>
    </w:p>
    <w:p w:rsidR="00255705" w:rsidRPr="00255705" w:rsidRDefault="00255705" w:rsidP="00255705">
      <w:pPr>
        <w:pStyle w:val="a3"/>
        <w:shd w:val="clear" w:color="auto" w:fill="FFFFFF"/>
        <w:jc w:val="both"/>
        <w:rPr>
          <w:color w:val="737373"/>
          <w:sz w:val="28"/>
          <w:szCs w:val="28"/>
        </w:rPr>
      </w:pPr>
      <w:r w:rsidRPr="00255705">
        <w:rPr>
          <w:color w:val="737373"/>
          <w:sz w:val="28"/>
          <w:szCs w:val="28"/>
        </w:rPr>
        <w:t>4.2. Порядок ведения бухгалтерского учёта и отчётности в лагере с дневным пребыванием регулируется централизованной бухгалтерией отдела образова</w:t>
      </w:r>
      <w:r>
        <w:rPr>
          <w:color w:val="737373"/>
          <w:sz w:val="28"/>
          <w:szCs w:val="28"/>
        </w:rPr>
        <w:t>ния администрации Асекеевского</w:t>
      </w:r>
      <w:r w:rsidRPr="00255705">
        <w:rPr>
          <w:color w:val="737373"/>
          <w:sz w:val="28"/>
          <w:szCs w:val="28"/>
        </w:rPr>
        <w:t xml:space="preserve"> района.</w:t>
      </w:r>
    </w:p>
    <w:p w:rsidR="00255705" w:rsidRPr="00255705" w:rsidRDefault="00255705" w:rsidP="00255705">
      <w:pPr>
        <w:pStyle w:val="a3"/>
        <w:shd w:val="clear" w:color="auto" w:fill="FFFFFF"/>
        <w:jc w:val="both"/>
        <w:rPr>
          <w:color w:val="737373"/>
          <w:sz w:val="28"/>
          <w:szCs w:val="28"/>
        </w:rPr>
      </w:pPr>
      <w:r w:rsidRPr="00255705">
        <w:rPr>
          <w:color w:val="737373"/>
          <w:sz w:val="28"/>
          <w:szCs w:val="28"/>
        </w:rPr>
        <w:t>4.3. Источники формирования финансовых ресурсов лагеря с дневным пребыванием:</w:t>
      </w:r>
    </w:p>
    <w:p w:rsidR="00255705" w:rsidRPr="00255705" w:rsidRDefault="00255705" w:rsidP="00255705">
      <w:pPr>
        <w:pStyle w:val="a3"/>
        <w:shd w:val="clear" w:color="auto" w:fill="FFFFFF"/>
        <w:jc w:val="both"/>
        <w:rPr>
          <w:color w:val="737373"/>
          <w:sz w:val="28"/>
          <w:szCs w:val="28"/>
        </w:rPr>
      </w:pPr>
      <w:r w:rsidRPr="00255705">
        <w:rPr>
          <w:color w:val="737373"/>
          <w:sz w:val="28"/>
          <w:szCs w:val="28"/>
        </w:rPr>
        <w:t>- средства областного бюджета, выделенные на мероприятия по обеспечению оздоровления и отдыха детей на очередной финансовый год;</w:t>
      </w:r>
    </w:p>
    <w:p w:rsidR="00255705" w:rsidRPr="00255705" w:rsidRDefault="00255705" w:rsidP="00255705">
      <w:pPr>
        <w:pStyle w:val="a3"/>
        <w:shd w:val="clear" w:color="auto" w:fill="FFFFFF"/>
        <w:jc w:val="both"/>
        <w:rPr>
          <w:color w:val="737373"/>
          <w:sz w:val="28"/>
          <w:szCs w:val="28"/>
        </w:rPr>
      </w:pPr>
      <w:r w:rsidRPr="00255705">
        <w:rPr>
          <w:color w:val="737373"/>
          <w:sz w:val="28"/>
          <w:szCs w:val="28"/>
        </w:rPr>
        <w:t>- добровольные пожертвования физических и юридических лиц.</w:t>
      </w:r>
    </w:p>
    <w:p w:rsidR="00255705" w:rsidRPr="00255705" w:rsidRDefault="00255705" w:rsidP="00255705">
      <w:pPr>
        <w:pStyle w:val="a3"/>
        <w:shd w:val="clear" w:color="auto" w:fill="FFFFFF"/>
        <w:jc w:val="both"/>
        <w:rPr>
          <w:color w:val="737373"/>
          <w:sz w:val="28"/>
          <w:szCs w:val="28"/>
        </w:rPr>
      </w:pPr>
      <w:r w:rsidRPr="00255705">
        <w:rPr>
          <w:color w:val="737373"/>
          <w:sz w:val="28"/>
          <w:szCs w:val="28"/>
        </w:rPr>
        <w:t> </w:t>
      </w:r>
    </w:p>
    <w:p w:rsidR="00255705" w:rsidRPr="00255705" w:rsidRDefault="00255705" w:rsidP="00255705">
      <w:pPr>
        <w:pStyle w:val="a3"/>
        <w:shd w:val="clear" w:color="auto" w:fill="FFFFFF"/>
        <w:jc w:val="both"/>
        <w:rPr>
          <w:color w:val="737373"/>
          <w:sz w:val="28"/>
          <w:szCs w:val="28"/>
        </w:rPr>
      </w:pPr>
      <w:r w:rsidRPr="00255705">
        <w:rPr>
          <w:color w:val="737373"/>
          <w:sz w:val="28"/>
          <w:szCs w:val="28"/>
        </w:rPr>
        <w:t> </w:t>
      </w:r>
    </w:p>
    <w:p w:rsidR="00C8445B" w:rsidRPr="00255705" w:rsidRDefault="00C8445B" w:rsidP="002557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445B" w:rsidRPr="00255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05"/>
    <w:rsid w:val="00255705"/>
    <w:rsid w:val="00375615"/>
    <w:rsid w:val="003F0C85"/>
    <w:rsid w:val="00BF56D0"/>
    <w:rsid w:val="00C8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635B7-709E-4C33-9CA4-65C8EF72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57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2</cp:revision>
  <dcterms:created xsi:type="dcterms:W3CDTF">2025-06-04T08:59:00Z</dcterms:created>
  <dcterms:modified xsi:type="dcterms:W3CDTF">2025-06-04T08:59:00Z</dcterms:modified>
</cp:coreProperties>
</file>